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374FF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附件1</w:t>
      </w:r>
    </w:p>
    <w:p w14:paraId="6ED16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  <w:t>截至2024年底四川省有效国家高新技术企业分布统计表</w:t>
      </w:r>
    </w:p>
    <w:p w14:paraId="1B4E4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</w:pPr>
    </w:p>
    <w:tbl>
      <w:tblPr>
        <w:tblStyle w:val="13"/>
        <w:tblW w:w="9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4438"/>
        <w:gridCol w:w="3566"/>
      </w:tblGrid>
      <w:tr w14:paraId="2D0D6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15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BE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行政区划</w:t>
            </w:r>
          </w:p>
        </w:tc>
        <w:tc>
          <w:tcPr>
            <w:tcW w:w="3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A0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国标黑体" w:cs="Times New Roman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国标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高企数量</w:t>
            </w:r>
            <w:r>
              <w:rPr>
                <w:rFonts w:hint="default" w:ascii="Times New Roman" w:hAnsi="Times New Roman" w:eastAsia="国标黑体" w:cs="Times New Roman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（家）</w:t>
            </w:r>
          </w:p>
        </w:tc>
      </w:tr>
      <w:tr w14:paraId="51728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BF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BC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国标楷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国标楷体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总计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D2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Times New Roman" w:hAnsi="Times New Roman" w:eastAsia="国标楷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国标楷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18227</w:t>
            </w:r>
          </w:p>
        </w:tc>
      </w:tr>
      <w:tr w14:paraId="0F570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8A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C7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成都市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19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13973</w:t>
            </w:r>
          </w:p>
        </w:tc>
      </w:tr>
      <w:tr w14:paraId="6A3D7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93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2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自贡市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76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</w:tr>
      <w:tr w14:paraId="7FDEB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5E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A2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17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</w:tr>
      <w:tr w14:paraId="548B1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F2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93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泸州市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53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</w:tr>
      <w:tr w14:paraId="2F19F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E0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85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德阳市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4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</w:tr>
      <w:tr w14:paraId="305A8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E5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9A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绵阳市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8D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930</w:t>
            </w:r>
          </w:p>
        </w:tc>
      </w:tr>
      <w:tr w14:paraId="13845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89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5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广元市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0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</w:tr>
      <w:tr w14:paraId="69A31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60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3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遂宁市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B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</w:tr>
      <w:tr w14:paraId="77315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F2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9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B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内江市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9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 w14:paraId="0FF5C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49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10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5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乐山市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1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</w:tr>
      <w:tr w14:paraId="67740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53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11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F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南充市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F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</w:tr>
      <w:tr w14:paraId="37FFF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1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12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6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眉山市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1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</w:tr>
      <w:tr w14:paraId="16D0C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CF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13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D2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宜宾市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2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</w:tr>
      <w:tr w14:paraId="4A437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E2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14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FE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广安市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C8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</w:tr>
      <w:tr w14:paraId="752D2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96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F4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达州市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B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</w:tr>
      <w:tr w14:paraId="4FCB4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7E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16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C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雅安市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4C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</w:tr>
      <w:tr w14:paraId="00C04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F8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17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8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巴中市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F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</w:tr>
      <w:tr w14:paraId="309D9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38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18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1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资阳市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1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</w:tr>
      <w:tr w14:paraId="15330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98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19</w:t>
            </w:r>
          </w:p>
        </w:tc>
        <w:tc>
          <w:tcPr>
            <w:tcW w:w="4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C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阿坝藏族羌族自治州</w:t>
            </w:r>
          </w:p>
        </w:tc>
        <w:tc>
          <w:tcPr>
            <w:tcW w:w="3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</w:tr>
      <w:tr w14:paraId="678A7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36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20</w:t>
            </w:r>
          </w:p>
        </w:tc>
        <w:tc>
          <w:tcPr>
            <w:tcW w:w="4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3A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甘孜藏族自治州</w:t>
            </w:r>
          </w:p>
        </w:tc>
        <w:tc>
          <w:tcPr>
            <w:tcW w:w="3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D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29B68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61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21</w:t>
            </w:r>
          </w:p>
        </w:tc>
        <w:tc>
          <w:tcPr>
            <w:tcW w:w="4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1F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3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1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</w:tr>
    </w:tbl>
    <w:p w14:paraId="433A0587">
      <w:pPr>
        <w:rPr>
          <w:rFonts w:hint="default" w:ascii="Times New Roman" w:hAnsi="Times New Roman" w:eastAsia="仿宋_GB2312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Cs w:val="24"/>
          <w:lang w:val="en-US" w:eastAsia="zh-CN"/>
        </w:rPr>
        <w:t>以上数据截止时间为2024年12月31日。</w:t>
      </w:r>
    </w:p>
    <w:sectPr>
      <w:footerReference r:id="rId3" w:type="default"/>
      <w:pgSz w:w="11906" w:h="16838"/>
      <w:pgMar w:top="2098" w:right="1474" w:bottom="1984" w:left="1587" w:header="85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altName w:val="宋体"/>
    <w:panose1 w:val="020B0500000000000000"/>
    <w:charset w:val="00"/>
    <w:family w:val="auto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楷体">
    <w:altName w:val="楷体_GB2312"/>
    <w:panose1 w:val="02000500000000000000"/>
    <w:charset w:val="86"/>
    <w:family w:val="auto"/>
    <w:pitch w:val="default"/>
    <w:sig w:usb0="00000000" w:usb1="00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0205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A3F65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KLsON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couw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BA3F65">
                    <w:pPr>
                      <w:pStyle w:val="8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NmIyMDIxMTRlYjA5OGE3MzhhOWMzYWEyMzJiNWIifQ=="/>
  </w:docVars>
  <w:rsids>
    <w:rsidRoot w:val="00000000"/>
    <w:rsid w:val="02040ADD"/>
    <w:rsid w:val="0708317E"/>
    <w:rsid w:val="2C053058"/>
    <w:rsid w:val="31AA5377"/>
    <w:rsid w:val="379F4DF8"/>
    <w:rsid w:val="37F9022A"/>
    <w:rsid w:val="3FBDB9CC"/>
    <w:rsid w:val="42CA55B8"/>
    <w:rsid w:val="46F1511A"/>
    <w:rsid w:val="47EE2EA0"/>
    <w:rsid w:val="4FDD4681"/>
    <w:rsid w:val="5FF1FC31"/>
    <w:rsid w:val="65EF1240"/>
    <w:rsid w:val="6E9BD0BB"/>
    <w:rsid w:val="73CF199F"/>
    <w:rsid w:val="7BDF4C7F"/>
    <w:rsid w:val="7CFBAF36"/>
    <w:rsid w:val="7FBFAD9A"/>
    <w:rsid w:val="7FCFE5B4"/>
    <w:rsid w:val="8FFB7676"/>
    <w:rsid w:val="A7F5BE41"/>
    <w:rsid w:val="BFEF61DB"/>
    <w:rsid w:val="BFFEC977"/>
    <w:rsid w:val="DB7E00EE"/>
    <w:rsid w:val="DF9F9009"/>
    <w:rsid w:val="E1F16A0A"/>
    <w:rsid w:val="E5ED4135"/>
    <w:rsid w:val="EEDFA4C2"/>
    <w:rsid w:val="EFB760C7"/>
    <w:rsid w:val="F28B5807"/>
    <w:rsid w:val="FC1F53B4"/>
    <w:rsid w:val="FF7F5609"/>
    <w:rsid w:val="FFFE1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index 5"/>
    <w:basedOn w:val="1"/>
    <w:next w:val="1"/>
    <w:qFormat/>
    <w:uiPriority w:val="0"/>
    <w:pPr>
      <w:ind w:left="1680"/>
    </w:pPr>
    <w:rPr>
      <w:b/>
      <w:bCs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20"/>
    </w:rPr>
  </w:style>
  <w:style w:type="paragraph" w:styleId="7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5"/>
    <w:qFormat/>
    <w:uiPriority w:val="0"/>
  </w:style>
  <w:style w:type="paragraph" w:styleId="11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2">
    <w:name w:val="Body Text First Indent 2"/>
    <w:basedOn w:val="6"/>
    <w:next w:val="1"/>
    <w:unhideWhenUsed/>
    <w:qFormat/>
    <w:uiPriority w:val="0"/>
    <w:pPr>
      <w:widowControl/>
      <w:spacing w:line="357" w:lineRule="atLeast"/>
      <w:ind w:firstLine="420" w:firstLineChars="200"/>
      <w:textAlignment w:val="baseline"/>
    </w:pPr>
    <w:rPr>
      <w:rFonts w:ascii="Calibri" w:hAnsi="Calibri" w:cs="宋体"/>
      <w:color w:val="000000"/>
      <w:kern w:val="0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仿宋_GB2312" w:eastAsia="仿宋_GB2312" w:cs="仿宋_GB2312"/>
      <w:kern w:val="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17">
    <w:name w:val="默认段落字体1"/>
    <w:qFormat/>
    <w:uiPriority w:val="0"/>
  </w:style>
  <w:style w:type="paragraph" w:customStyle="1" w:styleId="18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9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20">
    <w:name w:val="正文内容"/>
    <w:basedOn w:val="1"/>
    <w:qFormat/>
    <w:uiPriority w:val="0"/>
    <w:pPr>
      <w:spacing w:line="560" w:lineRule="exact"/>
      <w:ind w:firstLine="640" w:firstLineChars="200"/>
    </w:pPr>
    <w:rPr>
      <w:rFonts w:cstheme="minorBidi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423</Words>
  <Characters>526</Characters>
  <TotalTime>23</TotalTime>
  <ScaleCrop>false</ScaleCrop>
  <LinksUpToDate>false</LinksUpToDate>
  <CharactersWithSpaces>526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2018-12-02T01:47:00Z</dcterms:created>
  <dc:creator>user</dc:creator>
  <cp:lastModifiedBy>柏林</cp:lastModifiedBy>
  <cp:lastPrinted>2025-06-21T08:29:00Z</cp:lastPrinted>
  <dcterms:modified xsi:type="dcterms:W3CDTF">2025-06-24T01:17:55Z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1C299C7044E94C30BF27BAFC9C756D10_13</vt:lpwstr>
  </property>
  <property fmtid="{D5CDD505-2E9C-101B-9397-08002B2CF9AE}" pid="4" name="KSOTemplateDocerSaveRecord">
    <vt:lpwstr>eyJoZGlkIjoiOTcyMjhhZTc1NjE0MmE0NDg4ZDk5NWViNDk1MWUzOGYiLCJ1c2VySWQiOiIyMTA2NjQxMjUifQ==</vt:lpwstr>
  </property>
</Properties>
</file>